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50" w:rsidRDefault="00233BFE">
      <w:pPr>
        <w:pStyle w:val="NormalWeb"/>
        <w:spacing w:before="0" w:beforeAutospacing="0" w:after="0" w:afterAutospacing="0"/>
        <w:rPr>
          <w:rFonts w:ascii="Calibri Light" w:hAnsi="Calibri Light"/>
          <w:color w:val="000000"/>
          <w:sz w:val="40"/>
          <w:szCs w:val="40"/>
        </w:rPr>
      </w:pPr>
      <w:r>
        <w:rPr>
          <w:rFonts w:ascii="Calibri Light" w:hAnsi="Calibri Light"/>
          <w:color w:val="000000"/>
          <w:sz w:val="40"/>
          <w:szCs w:val="40"/>
        </w:rPr>
        <w:t>SMO Board Meeting Monday Oct 14, 2013</w:t>
      </w:r>
    </w:p>
    <w:p w:rsidR="00BA6750" w:rsidRDefault="00233BFE">
      <w:pPr>
        <w:pStyle w:val="NormalWeb"/>
        <w:spacing w:before="0" w:beforeAutospacing="0" w:after="0" w:afterAutospacing="0"/>
        <w:rPr>
          <w:rFonts w:ascii="Calibri" w:hAnsi="Calibri"/>
          <w:color w:val="808080"/>
          <w:sz w:val="20"/>
          <w:szCs w:val="20"/>
        </w:rPr>
      </w:pPr>
      <w:r>
        <w:rPr>
          <w:rFonts w:ascii="Calibri" w:hAnsi="Calibri"/>
          <w:color w:val="808080"/>
          <w:sz w:val="20"/>
          <w:szCs w:val="20"/>
        </w:rPr>
        <w:t>Monday, October 14, 2013</w:t>
      </w:r>
    </w:p>
    <w:p w:rsidR="00BA6750" w:rsidRDefault="00233BFE">
      <w:pPr>
        <w:pStyle w:val="NormalWeb"/>
        <w:spacing w:before="0" w:beforeAutospacing="0" w:after="0" w:afterAutospacing="0"/>
        <w:rPr>
          <w:rFonts w:ascii="Calibri" w:hAnsi="Calibri"/>
          <w:color w:val="808080"/>
          <w:sz w:val="20"/>
          <w:szCs w:val="20"/>
        </w:rPr>
      </w:pPr>
      <w:r>
        <w:rPr>
          <w:rFonts w:ascii="Calibri" w:hAnsi="Calibri"/>
          <w:color w:val="808080"/>
          <w:sz w:val="20"/>
          <w:szCs w:val="20"/>
        </w:rPr>
        <w:t>7:38 PM</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Attendees: Tom, Joe, Marilyn, Martin, Bunny, Tad, Kat</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Meeting was called to order. Joe officiated since we have no acting president.  Marilyn circulated the agenda and budget.  Discussion followed the agenda items as follows: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numPr>
          <w:ilvl w:val="0"/>
          <w:numId w:val="1"/>
        </w:numPr>
        <w:ind w:left="540"/>
        <w:textAlignment w:val="center"/>
        <w:rPr>
          <w:rFonts w:ascii="Calibri" w:eastAsia="Times New Roman" w:hAnsi="Calibri"/>
          <w:b/>
          <w:bCs/>
          <w:color w:val="000000"/>
          <w:sz w:val="22"/>
          <w:szCs w:val="22"/>
        </w:rPr>
      </w:pPr>
      <w:r>
        <w:rPr>
          <w:rFonts w:ascii="Calibri" w:eastAsia="Times New Roman" w:hAnsi="Calibri"/>
          <w:b/>
          <w:bCs/>
          <w:color w:val="000000"/>
          <w:sz w:val="22"/>
          <w:szCs w:val="22"/>
        </w:rPr>
        <w:t xml:space="preserve">Appointment of Officers.  Discussed the various positions, and what was involved.  Currently there is no written description of responsibilities, so we discussed this for each position to set expectations and then called for nominations.  Below is the result of the positions after nomination and voting: </w:t>
      </w:r>
    </w:p>
    <w:p w:rsidR="00BA6750" w:rsidRDefault="00233BFE">
      <w:pPr>
        <w:pStyle w:val="NormalWeb"/>
        <w:spacing w:before="0" w:beforeAutospacing="0" w:after="0" w:afterAutospacing="0"/>
        <w:ind w:left="540"/>
        <w:rPr>
          <w:rFonts w:ascii="Calibri" w:hAnsi="Calibri"/>
          <w:color w:val="000000"/>
          <w:sz w:val="22"/>
          <w:szCs w:val="22"/>
        </w:rPr>
      </w:pPr>
      <w:r>
        <w:rPr>
          <w:rFonts w:ascii="Calibri" w:hAnsi="Calibri"/>
          <w:color w:val="000000"/>
          <w:sz w:val="22"/>
          <w:szCs w:val="22"/>
        </w:rPr>
        <w:t> </w:t>
      </w:r>
    </w:p>
    <w:p w:rsidR="00BA6750" w:rsidRDefault="00233BFE">
      <w:pPr>
        <w:numPr>
          <w:ilvl w:val="0"/>
          <w:numId w:val="2"/>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President - Tom Moran. Responsibilities include  running the meeting, acting as a spokesperson to the members, helping to set agenda</w:t>
      </w:r>
    </w:p>
    <w:p w:rsidR="00BA6750" w:rsidRDefault="00233BFE">
      <w:pPr>
        <w:numPr>
          <w:ilvl w:val="0"/>
          <w:numId w:val="2"/>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Vice president - Tad</w:t>
      </w:r>
    </w:p>
    <w:p w:rsidR="00BA6750" w:rsidRDefault="00233BFE">
      <w:pPr>
        <w:numPr>
          <w:ilvl w:val="0"/>
          <w:numId w:val="2"/>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Secretary - TBD. Paul is currently the Secretary, but was not present at the meeting to confirm if he's interested in continuing.  Kat volunteered and was elected "interim upon confirmation" if Paul doesn't want to continue.  Responsibilities </w:t>
      </w:r>
      <w:proofErr w:type="gramStart"/>
      <w:r>
        <w:rPr>
          <w:rFonts w:ascii="Calibri" w:eastAsia="Times New Roman" w:hAnsi="Calibri"/>
          <w:color w:val="000000"/>
          <w:sz w:val="22"/>
          <w:szCs w:val="22"/>
        </w:rPr>
        <w:t>include  taking</w:t>
      </w:r>
      <w:proofErr w:type="gramEnd"/>
      <w:r>
        <w:rPr>
          <w:rFonts w:ascii="Calibri" w:eastAsia="Times New Roman" w:hAnsi="Calibri"/>
          <w:color w:val="000000"/>
          <w:sz w:val="22"/>
          <w:szCs w:val="22"/>
        </w:rPr>
        <w:t xml:space="preserve"> notes during the meeting, sending out notes to the members and posting on the website.   </w:t>
      </w:r>
    </w:p>
    <w:p w:rsidR="00BA6750" w:rsidRDefault="00233BFE">
      <w:pPr>
        <w:numPr>
          <w:ilvl w:val="0"/>
          <w:numId w:val="2"/>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Treasurer - Marilyn will continue</w:t>
      </w:r>
    </w:p>
    <w:p w:rsidR="00BA6750" w:rsidRDefault="00233BFE">
      <w:pPr>
        <w:numPr>
          <w:ilvl w:val="0"/>
          <w:numId w:val="2"/>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Artistic Advisor - Joe. This position is "ex officio", i.e. not an official board member.  Joe provided background for the new members, explaining that by design the position is "artistic advisor" not "music director". Responsibilities include giving advice on how to facilitate helping the organization do what it wants to do musically.  The Artistic advisor role is pro bono, not covered under the conductor fees paid to Joe.  In some cases we pay Joe for "services" when there is significant time involved, i.e. for all day board meetings.  This is nominal.  Some discussion ensued about Joe's fees for his services as artistic director and his desire to keep the fees modest in recognition of the other talented, professional musicians in the orchestra.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Board meeting service - pay Joe $100/"service". </w:t>
      </w:r>
      <w:proofErr w:type="gramStart"/>
      <w:r>
        <w:rPr>
          <w:rFonts w:ascii="Calibri" w:hAnsi="Calibri"/>
          <w:color w:val="000000"/>
          <w:sz w:val="22"/>
          <w:szCs w:val="22"/>
        </w:rPr>
        <w:t>Same as for concerts.</w:t>
      </w:r>
      <w:proofErr w:type="gramEnd"/>
      <w:r>
        <w:rPr>
          <w:rFonts w:ascii="Calibri" w:hAnsi="Calibri"/>
          <w:color w:val="000000"/>
          <w:sz w:val="22"/>
          <w:szCs w:val="22"/>
        </w:rPr>
        <w:t xml:space="preserve">   Joe is sensitive to being paid more for his services.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Meeting time:</w:t>
      </w:r>
      <w:r>
        <w:rPr>
          <w:rFonts w:ascii="Calibri" w:hAnsi="Calibri"/>
          <w:color w:val="000000"/>
          <w:sz w:val="22"/>
          <w:szCs w:val="22"/>
        </w:rPr>
        <w:t xml:space="preserve">   Discussed time of board meetings, t</w:t>
      </w:r>
      <w:r w:rsidR="00DA4FE7">
        <w:rPr>
          <w:rFonts w:ascii="Calibri" w:hAnsi="Calibri"/>
          <w:color w:val="000000"/>
          <w:sz w:val="22"/>
          <w:szCs w:val="22"/>
        </w:rPr>
        <w:t>o accommodate people's schedules</w:t>
      </w:r>
      <w:bookmarkStart w:id="0" w:name="_GoBack"/>
      <w:bookmarkEnd w:id="0"/>
      <w:r>
        <w:rPr>
          <w:rFonts w:ascii="Calibri" w:hAnsi="Calibri"/>
          <w:color w:val="000000"/>
          <w:sz w:val="22"/>
          <w:szCs w:val="22"/>
        </w:rPr>
        <w:t>.  Agreed as follows:</w:t>
      </w:r>
    </w:p>
    <w:p w:rsidR="00BA6750" w:rsidRDefault="00233BFE">
      <w:pPr>
        <w:numPr>
          <w:ilvl w:val="0"/>
          <w:numId w:val="3"/>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Board meetings will continue to be held the first Monday of the month</w:t>
      </w:r>
    </w:p>
    <w:p w:rsidR="00BA6750" w:rsidRDefault="00233BFE">
      <w:pPr>
        <w:numPr>
          <w:ilvl w:val="0"/>
          <w:numId w:val="3"/>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Change time from 6:30 to 9:00 pm, i.e. after rehearsal.  Agreed to shorten rehearsal to end at 9:00 pm.  If others want to stay they can, especially if working on a committee role. </w:t>
      </w:r>
    </w:p>
    <w:p w:rsidR="00BA6750" w:rsidRDefault="00233BFE">
      <w:pPr>
        <w:numPr>
          <w:ilvl w:val="0"/>
          <w:numId w:val="3"/>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Next meetings: Nov 4th. 9 pm &amp; Nov 25th. 9 pm.  (December meeting changed to accommodate need for rehearsal times for Messiah)</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Committees</w:t>
      </w:r>
      <w:r>
        <w:rPr>
          <w:rFonts w:ascii="Calibri" w:hAnsi="Calibri"/>
          <w:color w:val="000000"/>
          <w:sz w:val="22"/>
          <w:szCs w:val="22"/>
        </w:rPr>
        <w:t xml:space="preserve"> - discussed the 5 committees including </w:t>
      </w:r>
    </w:p>
    <w:p w:rsidR="00BA6750" w:rsidRDefault="00233BFE">
      <w:pPr>
        <w:numPr>
          <w:ilvl w:val="0"/>
          <w:numId w:val="4"/>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Which committees we should have.  Approved 5 original ones proposed and added a 6th: </w:t>
      </w:r>
    </w:p>
    <w:p w:rsidR="00BA6750" w:rsidRDefault="00233BFE">
      <w:pPr>
        <w:numPr>
          <w:ilvl w:val="1"/>
          <w:numId w:val="5"/>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Marketing/Publicity/membership.  Martin, Kat, Bunny</w:t>
      </w:r>
    </w:p>
    <w:p w:rsidR="00BA6750" w:rsidRDefault="00233BFE">
      <w:pPr>
        <w:numPr>
          <w:ilvl w:val="1"/>
          <w:numId w:val="5"/>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Concert logistics: </w:t>
      </w:r>
      <w:proofErr w:type="gramStart"/>
      <w:r>
        <w:rPr>
          <w:rFonts w:ascii="Calibri" w:eastAsia="Times New Roman" w:hAnsi="Calibri"/>
          <w:color w:val="000000"/>
          <w:sz w:val="22"/>
          <w:szCs w:val="22"/>
        </w:rPr>
        <w:t>refreshments,</w:t>
      </w:r>
      <w:proofErr w:type="gramEnd"/>
      <w:r>
        <w:rPr>
          <w:rFonts w:ascii="Calibri" w:eastAsia="Times New Roman" w:hAnsi="Calibri"/>
          <w:color w:val="000000"/>
          <w:sz w:val="22"/>
          <w:szCs w:val="22"/>
        </w:rPr>
        <w:t xml:space="preserve"> bake sale, chair set up, merchandising sales.   Leader TBD. Need to recruit from members. </w:t>
      </w:r>
    </w:p>
    <w:p w:rsidR="00BA6750" w:rsidRDefault="00233BFE">
      <w:pPr>
        <w:numPr>
          <w:ilvl w:val="1"/>
          <w:numId w:val="5"/>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lastRenderedPageBreak/>
        <w:t xml:space="preserve">Membership recruitment &amp; onboarding: Marilyn </w:t>
      </w:r>
    </w:p>
    <w:p w:rsidR="00BA6750" w:rsidRDefault="00233BFE">
      <w:pPr>
        <w:numPr>
          <w:ilvl w:val="1"/>
          <w:numId w:val="5"/>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Gigs:  Tom will head it up, with involvement from Joe and Martin. Martin will work on getting the description written.  Want to be set up to source musicians for other </w:t>
      </w:r>
      <w:proofErr w:type="gramStart"/>
      <w:r>
        <w:rPr>
          <w:rFonts w:ascii="Calibri" w:eastAsia="Times New Roman" w:hAnsi="Calibri"/>
          <w:color w:val="000000"/>
          <w:sz w:val="22"/>
          <w:szCs w:val="22"/>
        </w:rPr>
        <w:t>events .</w:t>
      </w:r>
      <w:proofErr w:type="gramEnd"/>
      <w:r>
        <w:rPr>
          <w:rFonts w:ascii="Calibri" w:eastAsia="Times New Roman" w:hAnsi="Calibri"/>
          <w:color w:val="000000"/>
          <w:sz w:val="22"/>
          <w:szCs w:val="22"/>
        </w:rPr>
        <w:t xml:space="preserve"> Can we formalize that </w:t>
      </w:r>
      <w:proofErr w:type="gramStart"/>
      <w:r>
        <w:rPr>
          <w:rFonts w:ascii="Calibri" w:eastAsia="Times New Roman" w:hAnsi="Calibri"/>
          <w:color w:val="000000"/>
          <w:sz w:val="22"/>
          <w:szCs w:val="22"/>
        </w:rPr>
        <w:t>more.</w:t>
      </w:r>
      <w:proofErr w:type="gramEnd"/>
      <w:r>
        <w:rPr>
          <w:rFonts w:ascii="Calibri" w:eastAsia="Times New Roman" w:hAnsi="Calibri"/>
          <w:color w:val="000000"/>
          <w:sz w:val="22"/>
          <w:szCs w:val="22"/>
        </w:rPr>
        <w:t xml:space="preserve">  We have members who want to do that.  Can we </w:t>
      </w:r>
      <w:proofErr w:type="gramStart"/>
      <w:r>
        <w:rPr>
          <w:rFonts w:ascii="Calibri" w:eastAsia="Times New Roman" w:hAnsi="Calibri"/>
          <w:color w:val="000000"/>
          <w:sz w:val="22"/>
          <w:szCs w:val="22"/>
        </w:rPr>
        <w:t>facilitate.</w:t>
      </w:r>
      <w:proofErr w:type="gramEnd"/>
      <w:r>
        <w:rPr>
          <w:rFonts w:ascii="Calibri" w:eastAsia="Times New Roman" w:hAnsi="Calibri"/>
          <w:color w:val="000000"/>
          <w:sz w:val="22"/>
          <w:szCs w:val="22"/>
        </w:rPr>
        <w:t xml:space="preserve">  </w:t>
      </w:r>
    </w:p>
    <w:p w:rsidR="00BA6750" w:rsidRDefault="00233BFE">
      <w:pPr>
        <w:numPr>
          <w:ilvl w:val="1"/>
          <w:numId w:val="5"/>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Grant writing:  Tad &amp; Bunny.  </w:t>
      </w:r>
    </w:p>
    <w:p w:rsidR="00BA6750" w:rsidRDefault="00233BFE">
      <w:pPr>
        <w:numPr>
          <w:ilvl w:val="1"/>
          <w:numId w:val="5"/>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Membership artistic enrichment &amp; development. Kat &amp; Sue, Joe. Ideas. Ways to try different music, more workshops. sectionals</w:t>
      </w:r>
    </w:p>
    <w:p w:rsidR="00BA6750" w:rsidRDefault="00233BFE">
      <w:pPr>
        <w:numPr>
          <w:ilvl w:val="0"/>
          <w:numId w:val="5"/>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Approach (see below/next steps). Agreed to  following approach</w:t>
      </w:r>
    </w:p>
    <w:p w:rsidR="00BA6750" w:rsidRDefault="00233BFE">
      <w:pPr>
        <w:numPr>
          <w:ilvl w:val="1"/>
          <w:numId w:val="6"/>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Draft mission statement &amp; responsibilities - by next board meeting</w:t>
      </w:r>
    </w:p>
    <w:p w:rsidR="00BA6750" w:rsidRDefault="00233BFE">
      <w:pPr>
        <w:numPr>
          <w:ilvl w:val="1"/>
          <w:numId w:val="6"/>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Extend invitation to others to be involved - at an upcoming rehearsal</w:t>
      </w:r>
    </w:p>
    <w:p w:rsidR="00BA6750" w:rsidRDefault="00233BFE">
      <w:pPr>
        <w:numPr>
          <w:ilvl w:val="1"/>
          <w:numId w:val="6"/>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Research/recap what's been done/what's involved &amp; share with board at upcoming board meeting - at upcoming board meeting</w:t>
      </w:r>
    </w:p>
    <w:p w:rsidR="00BA6750" w:rsidRDefault="00233BFE">
      <w:pPr>
        <w:numPr>
          <w:ilvl w:val="1"/>
          <w:numId w:val="6"/>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Future plan  - at upcoming board meeting</w:t>
      </w:r>
    </w:p>
    <w:p w:rsidR="00BA6750" w:rsidRDefault="00233BFE">
      <w:pPr>
        <w:pStyle w:val="NormalWeb"/>
        <w:spacing w:before="0" w:beforeAutospacing="0" w:after="0" w:afterAutospacing="0"/>
        <w:ind w:left="108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Finances</w:t>
      </w:r>
    </w:p>
    <w:p w:rsidR="00BA6750" w:rsidRDefault="00233BFE">
      <w:pPr>
        <w:numPr>
          <w:ilvl w:val="0"/>
          <w:numId w:val="7"/>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Discussed budget for Julie as soloists.  Agreed to fund her $100 per program/project, irrespective of the number of performance.  </w:t>
      </w:r>
    </w:p>
    <w:p w:rsidR="00BA6750" w:rsidRDefault="00233BFE">
      <w:pPr>
        <w:numPr>
          <w:ilvl w:val="0"/>
          <w:numId w:val="7"/>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Canadian membership.  Discussed raising dues, since they mostly use our library</w:t>
      </w:r>
    </w:p>
    <w:p w:rsidR="00BA6750" w:rsidRDefault="00233BFE">
      <w:pPr>
        <w:numPr>
          <w:ilvl w:val="1"/>
          <w:numId w:val="7"/>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Raise to $50, with understanding that if it's a financial hardship</w:t>
      </w:r>
    </w:p>
    <w:p w:rsidR="00BA6750" w:rsidRDefault="00233BFE">
      <w:pPr>
        <w:numPr>
          <w:ilvl w:val="1"/>
          <w:numId w:val="7"/>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Should also clarify expectations</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CD Production</w:t>
      </w:r>
    </w:p>
    <w:p w:rsidR="00BA6750" w:rsidRDefault="00233BFE">
      <w:pPr>
        <w:numPr>
          <w:ilvl w:val="0"/>
          <w:numId w:val="8"/>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Last time Martin did the bulk of the work. Design was done by friend of Sue. </w:t>
      </w:r>
    </w:p>
    <w:p w:rsidR="00BA6750" w:rsidRDefault="00233BFE">
      <w:pPr>
        <w:numPr>
          <w:ilvl w:val="0"/>
          <w:numId w:val="8"/>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Martin shared the design he'd developed, including the CD jacket cover design, CD label, and inside.  Design is fairly far along.  Everyone admired it. Bunny raised issue of confusion over whether the instrument was a lute or mandolin and proposed resolving it by putting a footnote inside about the painting and the instrument being played. </w:t>
      </w:r>
    </w:p>
    <w:p w:rsidR="00BA6750" w:rsidRDefault="00233BFE">
      <w:pPr>
        <w:numPr>
          <w:ilvl w:val="0"/>
          <w:numId w:val="8"/>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Discussed timeline, and whether or how to involve members in proposing new designs.   Decided that it's feasible to allow the time for others to submit proposed designs.  Discussed specs and requirements. Board will make </w:t>
      </w:r>
      <w:r w:rsidR="00DA4FE7">
        <w:rPr>
          <w:rFonts w:ascii="Calibri" w:eastAsia="Times New Roman" w:hAnsi="Calibri"/>
          <w:color w:val="000000"/>
          <w:sz w:val="22"/>
          <w:szCs w:val="22"/>
        </w:rPr>
        <w:t>decision</w:t>
      </w:r>
      <w:r>
        <w:rPr>
          <w:rFonts w:ascii="Calibri" w:eastAsia="Times New Roman" w:hAnsi="Calibri"/>
          <w:color w:val="000000"/>
          <w:sz w:val="22"/>
          <w:szCs w:val="22"/>
        </w:rPr>
        <w:t xml:space="preserve"> at next Board meeting on November 4th.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bl>
      <w:tblPr>
        <w:tblW w:w="0" w:type="auto"/>
        <w:tblInd w:w="1020"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1386"/>
        <w:gridCol w:w="1510"/>
        <w:gridCol w:w="5604"/>
      </w:tblGrid>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Week of Oct 13th</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c>
          <w:tcPr>
            <w:tcW w:w="8928"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Album Engineering</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Week of Oct 20th</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jc w:val="right"/>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Monday Oct 21</w:t>
            </w:r>
          </w:p>
        </w:tc>
        <w:tc>
          <w:tcPr>
            <w:tcW w:w="8928"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Submission of additional designs for cover (during rehearsal)</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Week of Oct 27th</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Mon Oct 28th  </w:t>
            </w:r>
          </w:p>
        </w:tc>
        <w:tc>
          <w:tcPr>
            <w:tcW w:w="8928"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Submission of additional designs for cover (during rehearsal). See specs below</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lastRenderedPageBreak/>
              <w:t>Week of Nov 3rd</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jc w:val="right"/>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Monday Nov 4th</w:t>
            </w:r>
          </w:p>
        </w:tc>
        <w:tc>
          <w:tcPr>
            <w:tcW w:w="8928"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Board Meeting.  Board makes final selection</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Creation of final art as necessary.  </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Week of Nov 10th</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Mon Nov 11</w:t>
            </w:r>
          </w:p>
        </w:tc>
        <w:tc>
          <w:tcPr>
            <w:tcW w:w="8928"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CD Engineering Session.  </w:t>
            </w:r>
          </w:p>
        </w:tc>
      </w:tr>
      <w:tr w:rsidR="00BA6750">
        <w:trPr>
          <w:divId w:val="1260061698"/>
        </w:trPr>
        <w:tc>
          <w:tcPr>
            <w:tcW w:w="1937"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Tues Nov 12</w:t>
            </w:r>
          </w:p>
        </w:tc>
        <w:tc>
          <w:tcPr>
            <w:tcW w:w="8928" w:type="dxa"/>
            <w:tcBorders>
              <w:top w:val="nil"/>
              <w:left w:val="nil"/>
              <w:bottom w:val="nil"/>
              <w:right w:val="nil"/>
            </w:tcBorders>
            <w:shd w:val="clear" w:color="auto" w:fill="FFFFFF"/>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Send Final CD artwork and CD master for production. CD Production begins</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Week of Nov 17th</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1983"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CD Production</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Week of Nov 24th</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jc w:val="right"/>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Monday Nov 24</w:t>
            </w:r>
          </w:p>
        </w:tc>
        <w:tc>
          <w:tcPr>
            <w:tcW w:w="8928"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CDs ready for distribution (at rehearsal)</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Week of Dec 1st</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jc w:val="right"/>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Sat Dec 7</w:t>
            </w:r>
          </w:p>
        </w:tc>
        <w:tc>
          <w:tcPr>
            <w:tcW w:w="8928"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Ballard Library Performance</w:t>
            </w: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Week of Dec 8th </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jc w:val="right"/>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Sun Dec 8</w:t>
            </w:r>
          </w:p>
        </w:tc>
        <w:tc>
          <w:tcPr>
            <w:tcW w:w="8928"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Whidbey Island Messiah performance</w:t>
            </w:r>
          </w:p>
        </w:tc>
      </w:tr>
      <w:tr w:rsidR="00BA6750" w:rsidTr="00DA4FE7">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jc w:val="right"/>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tcMar>
              <w:top w:w="80" w:type="dxa"/>
              <w:left w:w="80" w:type="dxa"/>
              <w:bottom w:w="80" w:type="dxa"/>
              <w:right w:w="80" w:type="dxa"/>
            </w:tcMar>
          </w:tcPr>
          <w:p w:rsidR="00BA6750" w:rsidRDefault="00BA6750">
            <w:pPr>
              <w:pStyle w:val="NormalWeb"/>
              <w:spacing w:before="0" w:beforeAutospacing="0" w:after="0" w:afterAutospacing="0"/>
              <w:rPr>
                <w:rFonts w:ascii="Calibri" w:hAnsi="Calibri"/>
                <w:color w:val="000000"/>
                <w:sz w:val="22"/>
                <w:szCs w:val="22"/>
              </w:rPr>
            </w:pPr>
          </w:p>
        </w:tc>
        <w:tc>
          <w:tcPr>
            <w:tcW w:w="8928" w:type="dxa"/>
            <w:tcBorders>
              <w:top w:val="nil"/>
              <w:left w:val="nil"/>
              <w:bottom w:val="nil"/>
              <w:right w:val="nil"/>
            </w:tcBorders>
            <w:tcMar>
              <w:top w:w="80" w:type="dxa"/>
              <w:left w:w="80" w:type="dxa"/>
              <w:bottom w:w="80" w:type="dxa"/>
              <w:right w:w="80" w:type="dxa"/>
            </w:tcMar>
          </w:tcPr>
          <w:p w:rsidR="00BA6750" w:rsidRDefault="00BA6750">
            <w:pPr>
              <w:pStyle w:val="NormalWeb"/>
              <w:spacing w:before="0" w:beforeAutospacing="0" w:after="0" w:afterAutospacing="0"/>
              <w:rPr>
                <w:rFonts w:ascii="Calibri" w:hAnsi="Calibri"/>
                <w:color w:val="000000"/>
                <w:sz w:val="22"/>
                <w:szCs w:val="22"/>
              </w:rPr>
            </w:pPr>
          </w:p>
        </w:tc>
      </w:tr>
      <w:tr w:rsidR="00BA6750">
        <w:trPr>
          <w:divId w:val="1260061698"/>
        </w:trPr>
        <w:tc>
          <w:tcPr>
            <w:tcW w:w="1937"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Week of Dec 15th </w:t>
            </w:r>
          </w:p>
        </w:tc>
        <w:tc>
          <w:tcPr>
            <w:tcW w:w="1983"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c>
          <w:tcPr>
            <w:tcW w:w="8928" w:type="dxa"/>
            <w:tcBorders>
              <w:top w:val="nil"/>
              <w:left w:val="nil"/>
              <w:bottom w:val="nil"/>
              <w:right w:val="nil"/>
            </w:tcBorders>
            <w:shd w:val="clear" w:color="auto" w:fill="E7E6E6"/>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tc>
      </w:tr>
      <w:tr w:rsidR="00BA6750">
        <w:trPr>
          <w:divId w:val="1260061698"/>
        </w:trPr>
        <w:tc>
          <w:tcPr>
            <w:tcW w:w="1937"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jc w:val="right"/>
              <w:rPr>
                <w:rFonts w:ascii="Calibri" w:hAnsi="Calibri"/>
                <w:color w:val="000000"/>
                <w:sz w:val="22"/>
                <w:szCs w:val="22"/>
              </w:rPr>
            </w:pPr>
            <w:r>
              <w:rPr>
                <w:rFonts w:ascii="Calibri" w:hAnsi="Calibri"/>
                <w:color w:val="000000"/>
                <w:sz w:val="22"/>
                <w:szCs w:val="22"/>
              </w:rPr>
              <w:t> </w:t>
            </w:r>
          </w:p>
        </w:tc>
        <w:tc>
          <w:tcPr>
            <w:tcW w:w="1983"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Sat Dec 15</w:t>
            </w:r>
          </w:p>
        </w:tc>
        <w:tc>
          <w:tcPr>
            <w:tcW w:w="8928" w:type="dxa"/>
            <w:tcBorders>
              <w:top w:val="nil"/>
              <w:left w:val="nil"/>
              <w:bottom w:val="nil"/>
              <w:right w:val="nil"/>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Greenlake Church Messiah performance</w:t>
            </w:r>
          </w:p>
        </w:tc>
      </w:tr>
    </w:tbl>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numPr>
          <w:ilvl w:val="0"/>
          <w:numId w:val="9"/>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Compared costs estimates for 500 CDs from various CD production companies"   Decided to go with the local vendor</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56"/>
        <w:gridCol w:w="961"/>
        <w:gridCol w:w="785"/>
        <w:gridCol w:w="6238"/>
      </w:tblGrid>
      <w:tr w:rsidR="00BA6750">
        <w:trPr>
          <w:divId w:val="1904171149"/>
        </w:trPr>
        <w:tc>
          <w:tcPr>
            <w:tcW w:w="1287" w:type="dxa"/>
            <w:tcBorders>
              <w:top w:val="single" w:sz="8" w:space="0" w:color="A3A3A3"/>
              <w:left w:val="single" w:sz="8" w:space="0" w:color="A3A3A3"/>
              <w:bottom w:val="single" w:sz="8" w:space="0" w:color="A3A3A3"/>
              <w:right w:val="single" w:sz="8" w:space="0" w:color="A3A3A3"/>
            </w:tcBorders>
            <w:shd w:val="clear" w:color="auto" w:fill="BDD7EE"/>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Vendor</w:t>
            </w:r>
          </w:p>
        </w:tc>
        <w:tc>
          <w:tcPr>
            <w:tcW w:w="998" w:type="dxa"/>
            <w:tcBorders>
              <w:top w:val="single" w:sz="8" w:space="0" w:color="A3A3A3"/>
              <w:left w:val="single" w:sz="8" w:space="0" w:color="A3A3A3"/>
              <w:bottom w:val="single" w:sz="8" w:space="0" w:color="A3A3A3"/>
              <w:right w:val="single" w:sz="8" w:space="0" w:color="A3A3A3"/>
            </w:tcBorders>
            <w:shd w:val="clear" w:color="auto" w:fill="BDD7EE"/>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Location</w:t>
            </w:r>
          </w:p>
        </w:tc>
        <w:tc>
          <w:tcPr>
            <w:tcW w:w="960" w:type="dxa"/>
            <w:tcBorders>
              <w:top w:val="single" w:sz="8" w:space="0" w:color="A3A3A3"/>
              <w:left w:val="single" w:sz="8" w:space="0" w:color="A3A3A3"/>
              <w:bottom w:val="single" w:sz="8" w:space="0" w:color="A3A3A3"/>
              <w:right w:val="single" w:sz="8" w:space="0" w:color="A3A3A3"/>
            </w:tcBorders>
            <w:shd w:val="clear" w:color="auto" w:fill="BDD7EE"/>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Cost</w:t>
            </w:r>
          </w:p>
        </w:tc>
        <w:tc>
          <w:tcPr>
            <w:tcW w:w="11242" w:type="dxa"/>
            <w:tcBorders>
              <w:top w:val="single" w:sz="8" w:space="0" w:color="A3A3A3"/>
              <w:left w:val="single" w:sz="8" w:space="0" w:color="A3A3A3"/>
              <w:bottom w:val="single" w:sz="8" w:space="0" w:color="A3A3A3"/>
              <w:right w:val="single" w:sz="8" w:space="0" w:color="A3A3A3"/>
            </w:tcBorders>
            <w:shd w:val="clear" w:color="auto" w:fill="BDD7EE"/>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Comments</w:t>
            </w:r>
          </w:p>
        </w:tc>
      </w:tr>
      <w:tr w:rsidR="00BA6750">
        <w:trPr>
          <w:divId w:val="1904171149"/>
        </w:trPr>
        <w:tc>
          <w:tcPr>
            <w:tcW w:w="1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Disc Master</w:t>
            </w:r>
          </w:p>
        </w:tc>
        <w:tc>
          <w:tcPr>
            <w:tcW w:w="9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Illinois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$768</w:t>
            </w:r>
          </w:p>
        </w:tc>
        <w:tc>
          <w:tcPr>
            <w:tcW w:w="1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Used last time.  Worked well</w:t>
            </w:r>
          </w:p>
        </w:tc>
      </w:tr>
      <w:tr w:rsidR="00BA6750">
        <w:trPr>
          <w:divId w:val="1904171149"/>
        </w:trPr>
        <w:tc>
          <w:tcPr>
            <w:tcW w:w="1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Disc Maker</w:t>
            </w:r>
          </w:p>
        </w:tc>
        <w:tc>
          <w:tcPr>
            <w:tcW w:w="9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xml:space="preserve"> NJ</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$865</w:t>
            </w:r>
          </w:p>
        </w:tc>
        <w:tc>
          <w:tcPr>
            <w:tcW w:w="1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w:t>
            </w:r>
          </w:p>
        </w:tc>
      </w:tr>
      <w:tr w:rsidR="00BA6750">
        <w:trPr>
          <w:divId w:val="1904171149"/>
        </w:trPr>
        <w:tc>
          <w:tcPr>
            <w:tcW w:w="1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Real Time</w:t>
            </w:r>
          </w:p>
        </w:tc>
        <w:tc>
          <w:tcPr>
            <w:tcW w:w="9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Seattle</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$795</w:t>
            </w:r>
          </w:p>
        </w:tc>
        <w:tc>
          <w:tcPr>
            <w:tcW w:w="1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A6750" w:rsidRDefault="00233BFE">
            <w:pPr>
              <w:pStyle w:val="NormalWeb"/>
              <w:spacing w:before="0" w:beforeAutospacing="0" w:after="0" w:afterAutospacing="0"/>
              <w:rPr>
                <w:rFonts w:ascii="Calibri" w:hAnsi="Calibri"/>
                <w:sz w:val="22"/>
                <w:szCs w:val="22"/>
              </w:rPr>
            </w:pPr>
            <w:r>
              <w:rPr>
                <w:rFonts w:ascii="Calibri" w:hAnsi="Calibri"/>
                <w:sz w:val="22"/>
                <w:szCs w:val="22"/>
              </w:rPr>
              <w:t xml:space="preserve">Martin thinks offering special rate since need the business. Thought </w:t>
            </w:r>
            <w:r>
              <w:rPr>
                <w:rFonts w:ascii="Calibri" w:hAnsi="Calibri"/>
                <w:sz w:val="22"/>
                <w:szCs w:val="22"/>
              </w:rPr>
              <w:lastRenderedPageBreak/>
              <w:t>would be easy to work with them locally. Save shipping cost for overnight</w:t>
            </w:r>
          </w:p>
        </w:tc>
      </w:tr>
    </w:tbl>
    <w:p w:rsidR="00BA6750" w:rsidRDefault="00233BFE">
      <w:pPr>
        <w:pStyle w:val="NormalWeb"/>
        <w:spacing w:before="0" w:beforeAutospacing="0" w:after="0" w:afterAutospacing="0"/>
        <w:ind w:left="540"/>
        <w:rPr>
          <w:rFonts w:ascii="Calibri" w:hAnsi="Calibri"/>
          <w:color w:val="000000"/>
          <w:sz w:val="22"/>
          <w:szCs w:val="22"/>
        </w:rPr>
      </w:pPr>
      <w:r>
        <w:rPr>
          <w:rFonts w:ascii="Calibri" w:hAnsi="Calibri"/>
          <w:color w:val="000000"/>
          <w:sz w:val="22"/>
          <w:szCs w:val="22"/>
        </w:rPr>
        <w:lastRenderedPageBreak/>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Next steps:</w:t>
      </w:r>
    </w:p>
    <w:p w:rsidR="00BA6750" w:rsidRDefault="00233BFE">
      <w:pPr>
        <w:numPr>
          <w:ilvl w:val="0"/>
          <w:numId w:val="10"/>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Next Board meetings: </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Nov 4th</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Nov 2</w:t>
      </w:r>
      <w:r w:rsidR="00DA4FE7">
        <w:rPr>
          <w:rFonts w:ascii="Calibri" w:eastAsia="Times New Roman" w:hAnsi="Calibri"/>
          <w:color w:val="000000"/>
          <w:sz w:val="22"/>
          <w:szCs w:val="22"/>
        </w:rPr>
        <w:t>5</w:t>
      </w:r>
      <w:r>
        <w:rPr>
          <w:rFonts w:ascii="Calibri" w:eastAsia="Times New Roman" w:hAnsi="Calibri"/>
          <w:color w:val="000000"/>
          <w:sz w:val="22"/>
          <w:szCs w:val="22"/>
        </w:rPr>
        <w:t>th</w:t>
      </w:r>
    </w:p>
    <w:p w:rsidR="00BA6750" w:rsidRDefault="00233BFE">
      <w:pPr>
        <w:numPr>
          <w:ilvl w:val="0"/>
          <w:numId w:val="10"/>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CD production mail to members on process and timeline. . Kat draft mail and send to board for Review. Tom to send out. </w:t>
      </w:r>
    </w:p>
    <w:p w:rsidR="00BA6750" w:rsidRDefault="00233BFE">
      <w:pPr>
        <w:numPr>
          <w:ilvl w:val="0"/>
          <w:numId w:val="10"/>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Clarification of committee responsibilities</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Draft mission statement &amp; responsibilities - by next board meeting</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Extend invitation to others to be involved - at upcoming rehearsal</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Research/recap what's been done/what's involved &amp; share with board at upcoming board meeting - at TBD future board meeting (Dec?)</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Future </w:t>
      </w:r>
      <w:proofErr w:type="gramStart"/>
      <w:r>
        <w:rPr>
          <w:rFonts w:ascii="Calibri" w:eastAsia="Times New Roman" w:hAnsi="Calibri"/>
          <w:color w:val="000000"/>
          <w:sz w:val="22"/>
          <w:szCs w:val="22"/>
        </w:rPr>
        <w:t>plan  -</w:t>
      </w:r>
      <w:proofErr w:type="gramEnd"/>
      <w:r>
        <w:rPr>
          <w:rFonts w:ascii="Calibri" w:eastAsia="Times New Roman" w:hAnsi="Calibri"/>
          <w:color w:val="000000"/>
          <w:sz w:val="22"/>
          <w:szCs w:val="22"/>
        </w:rPr>
        <w:t xml:space="preserve"> at TBD future board meeting (Jan?)</w:t>
      </w:r>
    </w:p>
    <w:p w:rsidR="00BA6750" w:rsidRDefault="00233BFE">
      <w:pPr>
        <w:numPr>
          <w:ilvl w:val="0"/>
          <w:numId w:val="10"/>
        </w:numPr>
        <w:ind w:left="54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Provide info on Board member responsibilities - Assemble materials for Board members.  Also consider creating Board member section of </w:t>
      </w:r>
      <w:r w:rsidR="00DA4FE7">
        <w:rPr>
          <w:rFonts w:ascii="Calibri" w:eastAsia="Times New Roman" w:hAnsi="Calibri"/>
          <w:color w:val="000000"/>
          <w:sz w:val="22"/>
          <w:szCs w:val="22"/>
        </w:rPr>
        <w:t>website</w:t>
      </w:r>
      <w:r>
        <w:rPr>
          <w:rFonts w:ascii="Calibri" w:eastAsia="Times New Roman" w:hAnsi="Calibri"/>
          <w:color w:val="000000"/>
          <w:sz w:val="22"/>
          <w:szCs w:val="22"/>
        </w:rPr>
        <w:t xml:space="preserve"> and posting:  TBD. Who does this?  </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New member packet</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Summary from the retreat</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Notebook for everyone?</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Add roles on membership contact list</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 xml:space="preserve">Read the by-laws - and mark places where things need to be done. </w:t>
      </w:r>
    </w:p>
    <w:p w:rsidR="00BA6750" w:rsidRDefault="00233BFE">
      <w:pPr>
        <w:numPr>
          <w:ilvl w:val="1"/>
          <w:numId w:val="10"/>
        </w:numPr>
        <w:ind w:left="1080"/>
        <w:textAlignment w:val="center"/>
        <w:rPr>
          <w:rFonts w:ascii="Calibri" w:eastAsia="Times New Roman" w:hAnsi="Calibri"/>
          <w:color w:val="000000"/>
          <w:sz w:val="22"/>
          <w:szCs w:val="22"/>
        </w:rPr>
      </w:pPr>
      <w:r>
        <w:rPr>
          <w:rFonts w:ascii="Calibri" w:eastAsia="Times New Roman" w:hAnsi="Calibri"/>
          <w:color w:val="000000"/>
          <w:sz w:val="22"/>
          <w:szCs w:val="22"/>
        </w:rPr>
        <w:t>Board member section of the website</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OK to send calendar invites to people.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ind w:left="54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ind w:left="54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ind w:left="540"/>
        <w:rPr>
          <w:rFonts w:ascii="Calibri" w:hAnsi="Calibri"/>
          <w:color w:val="000000"/>
          <w:sz w:val="22"/>
          <w:szCs w:val="22"/>
        </w:rPr>
      </w:pPr>
      <w:r>
        <w:rPr>
          <w:rFonts w:ascii="Calibri" w:hAnsi="Calibri"/>
          <w:color w:val="000000"/>
          <w:sz w:val="22"/>
          <w:szCs w:val="22"/>
        </w:rPr>
        <w:t> </w:t>
      </w:r>
    </w:p>
    <w:p w:rsidR="00BA6750" w:rsidRDefault="00233BFE">
      <w:pPr>
        <w:pStyle w:val="NormalWeb"/>
        <w:spacing w:before="0" w:beforeAutospacing="0" w:after="0" w:afterAutospacing="0"/>
        <w:ind w:left="540"/>
        <w:rPr>
          <w:rFonts w:ascii="Calibri" w:hAnsi="Calibri"/>
          <w:color w:val="000000"/>
          <w:sz w:val="22"/>
          <w:szCs w:val="22"/>
        </w:rPr>
      </w:pPr>
      <w:r>
        <w:rPr>
          <w:rFonts w:ascii="Calibri" w:hAnsi="Calibri"/>
          <w:color w:val="000000"/>
          <w:sz w:val="22"/>
          <w:szCs w:val="22"/>
        </w:rPr>
        <w:t> </w:t>
      </w:r>
    </w:p>
    <w:sectPr w:rsidR="00BA6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5275"/>
    <w:multiLevelType w:val="multilevel"/>
    <w:tmpl w:val="48B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9B7FB6"/>
    <w:multiLevelType w:val="multilevel"/>
    <w:tmpl w:val="56D8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D74349"/>
    <w:multiLevelType w:val="multilevel"/>
    <w:tmpl w:val="03C0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EE1342"/>
    <w:multiLevelType w:val="multilevel"/>
    <w:tmpl w:val="EF04E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1553D1"/>
    <w:multiLevelType w:val="multilevel"/>
    <w:tmpl w:val="983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310EFF"/>
    <w:multiLevelType w:val="multilevel"/>
    <w:tmpl w:val="1DB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B547CD"/>
    <w:multiLevelType w:val="multilevel"/>
    <w:tmpl w:val="75C2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2254B5"/>
    <w:multiLevelType w:val="multilevel"/>
    <w:tmpl w:val="D278E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6"/>
  </w:num>
  <w:num w:numId="3">
    <w:abstractNumId w:val="0"/>
  </w:num>
  <w:num w:numId="4">
    <w:abstractNumId w:val="3"/>
  </w:num>
  <w:num w:numId="5">
    <w:abstractNumId w:val="3"/>
    <w:lvlOverride w:ilvl="1">
      <w:startOverride w:val="1"/>
    </w:lvlOverride>
  </w:num>
  <w:num w:numId="6">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7"/>
  </w:num>
  <w:num w:numId="8">
    <w:abstractNumId w:val="5"/>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33BFE"/>
    <w:rsid w:val="00233BFE"/>
    <w:rsid w:val="003F518A"/>
    <w:rsid w:val="00BA6750"/>
    <w:rsid w:val="00DA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61698">
      <w:marLeft w:val="0"/>
      <w:marRight w:val="0"/>
      <w:marTop w:val="0"/>
      <w:marBottom w:val="0"/>
      <w:divBdr>
        <w:top w:val="none" w:sz="0" w:space="0" w:color="auto"/>
        <w:left w:val="none" w:sz="0" w:space="0" w:color="auto"/>
        <w:bottom w:val="none" w:sz="0" w:space="0" w:color="auto"/>
        <w:right w:val="none" w:sz="0" w:space="0" w:color="auto"/>
      </w:divBdr>
    </w:div>
    <w:div w:id="190417114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Randolph</dc:creator>
  <cp:lastModifiedBy>Home</cp:lastModifiedBy>
  <cp:revision>2</cp:revision>
  <dcterms:created xsi:type="dcterms:W3CDTF">2013-10-15T21:24:00Z</dcterms:created>
  <dcterms:modified xsi:type="dcterms:W3CDTF">2013-10-15T21:24:00Z</dcterms:modified>
</cp:coreProperties>
</file>